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FA0" w:rsidRDefault="00ED7FA0" w:rsidP="00ED7FA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ТЕХНИЧЕСКОЕ ЗАДАНИЕ</w:t>
      </w:r>
    </w:p>
    <w:p w:rsidR="00ED7FA0" w:rsidRDefault="00ED7FA0" w:rsidP="00ED7FA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ED7FA0" w:rsidRDefault="00ED7FA0" w:rsidP="00ED7FA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ED7FA0" w:rsidRDefault="00ED7FA0" w:rsidP="00ED7FA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ED7FA0" w:rsidRDefault="00ED7FA0" w:rsidP="00ED7F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ED7FA0" w:rsidRDefault="00ED7FA0" w:rsidP="00ED7F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ED7FA0" w:rsidRDefault="00ED7FA0" w:rsidP="00ED7F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ED7FA0" w:rsidRDefault="00ED7FA0" w:rsidP="00ED7F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ED7FA0" w:rsidRDefault="00ED7FA0" w:rsidP="00ED7F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ED7FA0" w:rsidRDefault="00ED7FA0" w:rsidP="00ED7F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ED7FA0" w:rsidRDefault="00ED7FA0" w:rsidP="00ED7F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ED7FA0" w:rsidRDefault="00ED7FA0" w:rsidP="00ED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ED7FA0" w:rsidRDefault="00ED7FA0" w:rsidP="00ED7F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ED7FA0" w:rsidRDefault="00ED7FA0" w:rsidP="00FC3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5154D" w:rsidRPr="00FC3D8E" w:rsidRDefault="00D5154D" w:rsidP="00FC3D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C3D8E">
        <w:rPr>
          <w:rFonts w:ascii="Times New Roman" w:hAnsi="Times New Roman" w:cs="Times New Roman"/>
          <w:b/>
          <w:sz w:val="24"/>
          <w:szCs w:val="24"/>
        </w:rPr>
        <w:t xml:space="preserve">Лот№1 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 </w:t>
      </w:r>
      <w:r w:rsidR="00FC3D8E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скарификаторов и салфеток к ним  </w:t>
      </w:r>
      <w:r w:rsidR="00EC71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нужд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клинико-диагностической лаборатор</w:t>
      </w:r>
      <w:proofErr w:type="gramStart"/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ии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>ООО</w:t>
      </w:r>
      <w:proofErr w:type="gramEnd"/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D5154D" w:rsidRPr="00FC3D8E" w:rsidRDefault="00D5154D" w:rsidP="00FC3D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C3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6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1134"/>
      </w:tblGrid>
      <w:tr w:rsidR="00D5154D" w:rsidRPr="00FC3D8E" w:rsidTr="00FC3D8E">
        <w:trPr>
          <w:trHeight w:val="428"/>
        </w:trPr>
        <w:tc>
          <w:tcPr>
            <w:tcW w:w="587" w:type="dxa"/>
            <w:shd w:val="clear" w:color="auto" w:fill="66FFFF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D5154D" w:rsidRPr="00FC3D8E" w:rsidTr="00FC3D8E">
        <w:tc>
          <w:tcPr>
            <w:tcW w:w="587" w:type="dxa"/>
            <w:shd w:val="clear" w:color="auto" w:fill="auto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D5154D" w:rsidRPr="00FC3D8E" w:rsidRDefault="00D5154D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Скарификатор одноразовый, стерильный, боковое копье 2000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:rsidR="00D5154D" w:rsidRPr="00FC3D8E" w:rsidRDefault="00D5154D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Скарификаторы-копье</w:t>
            </w:r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стерильные однократного применения для прокола пальца при взятии общего клинического анализа крови, Упаковка  2000шт.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5154D" w:rsidRPr="00FC3D8E" w:rsidTr="00FC3D8E">
        <w:tc>
          <w:tcPr>
            <w:tcW w:w="587" w:type="dxa"/>
            <w:shd w:val="clear" w:color="auto" w:fill="auto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D5154D" w:rsidRPr="00FC3D8E" w:rsidRDefault="00D5154D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Салфетка спиртовая для инъекций 60*100мм</w:t>
            </w:r>
          </w:p>
        </w:tc>
        <w:tc>
          <w:tcPr>
            <w:tcW w:w="7938" w:type="dxa"/>
            <w:shd w:val="clear" w:color="auto" w:fill="auto"/>
          </w:tcPr>
          <w:p w:rsidR="00D5154D" w:rsidRPr="00FC3D8E" w:rsidRDefault="00D5154D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Салфетка спиртовая для инъекций 60*100мм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</w:tr>
    </w:tbl>
    <w:p w:rsidR="00D5154D" w:rsidRPr="00FC3D8E" w:rsidRDefault="00D5154D" w:rsidP="00FC3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154D" w:rsidRPr="00FC3D8E" w:rsidRDefault="00D5154D" w:rsidP="00FC3D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C3D8E">
        <w:rPr>
          <w:rFonts w:ascii="Times New Roman" w:hAnsi="Times New Roman" w:cs="Times New Roman"/>
          <w:b/>
          <w:sz w:val="24"/>
          <w:szCs w:val="24"/>
        </w:rPr>
        <w:t xml:space="preserve">Лот№2 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 </w:t>
      </w:r>
      <w:r w:rsidR="00FC3D8E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наконечников для лабораторных исследований  </w:t>
      </w:r>
      <w:r w:rsidR="00EC71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нужд </w:t>
      </w:r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клинико-диагностической лаборатор</w:t>
      </w:r>
      <w:proofErr w:type="gramStart"/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ии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ООО</w:t>
      </w:r>
      <w:proofErr w:type="gramEnd"/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D5154D" w:rsidRPr="00FC3D8E" w:rsidRDefault="00D5154D" w:rsidP="00FC3D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C3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6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1134"/>
      </w:tblGrid>
      <w:tr w:rsidR="00D5154D" w:rsidRPr="00FC3D8E" w:rsidTr="00FC3D8E">
        <w:trPr>
          <w:trHeight w:val="428"/>
        </w:trPr>
        <w:tc>
          <w:tcPr>
            <w:tcW w:w="587" w:type="dxa"/>
            <w:shd w:val="clear" w:color="auto" w:fill="66FFFF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D5154D" w:rsidRPr="00FC3D8E" w:rsidTr="00FC3D8E">
        <w:tc>
          <w:tcPr>
            <w:tcW w:w="587" w:type="dxa"/>
            <w:shd w:val="clear" w:color="auto" w:fill="auto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65DE1" w:rsidRPr="00FC3D8E" w:rsidRDefault="00C65DE1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Наконечники без фильтра не стерильные, 200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, (5-200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), длина 50 мм, в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/25000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5154D" w:rsidRPr="00FC3D8E" w:rsidRDefault="00D5154D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D5154D" w:rsidRPr="00FC3D8E" w:rsidRDefault="00C65DE1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Наконечники без фильтров используются в лабораторных исследованиях при работе с нелетучи</w:t>
            </w:r>
            <w:r w:rsidRPr="00FC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неинфекционными веществами. </w:t>
            </w:r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Наконечник универсальный для пипеточных дозаторов может быть использован на механических дозаторах всех производителей (</w:t>
            </w:r>
            <w:proofErr w:type="spellStart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Ленпипет</w:t>
            </w:r>
            <w:proofErr w:type="spellEnd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Thermo</w:t>
            </w:r>
            <w:proofErr w:type="spellEnd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Biohit</w:t>
            </w:r>
            <w:proofErr w:type="spellEnd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Eppendorf</w:t>
            </w:r>
            <w:proofErr w:type="spellEnd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Gilson</w:t>
            </w:r>
            <w:proofErr w:type="spellEnd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C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Axygen</w:t>
            </w:r>
            <w:proofErr w:type="spellEnd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</w:t>
            </w:r>
            <w:r w:rsidRPr="00FC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наконечников:</w:t>
            </w:r>
            <w:r w:rsidRPr="00FC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Объем: 5 – 200 </w:t>
            </w:r>
            <w:proofErr w:type="spellStart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мкл</w:t>
            </w:r>
            <w:proofErr w:type="spellEnd"/>
            <w:r w:rsidRPr="00FC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Длина 50 мм. </w:t>
            </w:r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фильтра</w:t>
            </w:r>
            <w:r w:rsidRPr="00FC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Упаковка: 25000 </w:t>
            </w:r>
            <w:proofErr w:type="spellStart"/>
            <w:proofErr w:type="gramStart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6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C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54D" w:rsidRPr="00FC3D8E" w:rsidRDefault="00C65DE1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D5154D" w:rsidRPr="00FC3D8E" w:rsidRDefault="00D5154D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5154D" w:rsidRPr="00FC3D8E" w:rsidRDefault="00D5154D" w:rsidP="00FC3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5DE1" w:rsidRPr="00FC3D8E" w:rsidRDefault="00C65DE1" w:rsidP="00FC3D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C3D8E">
        <w:rPr>
          <w:rFonts w:ascii="Times New Roman" w:hAnsi="Times New Roman" w:cs="Times New Roman"/>
          <w:b/>
          <w:sz w:val="24"/>
          <w:szCs w:val="24"/>
        </w:rPr>
        <w:t xml:space="preserve">Лот№3 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>П</w:t>
      </w:r>
      <w:r w:rsidR="005D2512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оставка реактивов, совместимые с автоматическими биохимическими анализаторами производства </w:t>
      </w:r>
      <w:proofErr w:type="spellStart"/>
      <w:r w:rsidR="005D2512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>Human</w:t>
      </w:r>
      <w:proofErr w:type="spellEnd"/>
      <w:r w:rsidR="005D2512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(Германия) для биохимической лаборатории</w:t>
      </w:r>
      <w:r w:rsidR="00EC71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нужд </w:t>
      </w:r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клинико-диагностической лаборатор</w:t>
      </w:r>
      <w:proofErr w:type="gramStart"/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ии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ООО</w:t>
      </w:r>
      <w:proofErr w:type="gramEnd"/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C65DE1" w:rsidRPr="00FC3D8E" w:rsidRDefault="00C65DE1" w:rsidP="00FC3D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C3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6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1134"/>
      </w:tblGrid>
      <w:tr w:rsidR="00C65DE1" w:rsidRPr="00FC3D8E" w:rsidTr="00FC3D8E">
        <w:trPr>
          <w:trHeight w:val="428"/>
        </w:trPr>
        <w:tc>
          <w:tcPr>
            <w:tcW w:w="587" w:type="dxa"/>
            <w:shd w:val="clear" w:color="auto" w:fill="66FFFF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C65DE1" w:rsidRPr="00FC3D8E" w:rsidTr="00FC3D8E">
        <w:tc>
          <w:tcPr>
            <w:tcW w:w="587" w:type="dxa"/>
            <w:shd w:val="clear" w:color="auto" w:fill="auto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65DE1" w:rsidRPr="00FC3D8E" w:rsidRDefault="00C65DE1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реагентов для определения железа (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Iron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TPTZ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liquicolor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360 (2x180)№12290600</w:t>
            </w:r>
          </w:p>
          <w:p w:rsidR="00C65DE1" w:rsidRPr="00FC3D8E" w:rsidRDefault="00C65DE1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C65DE1" w:rsidRPr="00EC7160" w:rsidRDefault="00C65DE1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для измерения содержания железа в крови биохимическим анализатором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Хумастар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600, используется колориметрический метод с тирозином (TPTZ) и FeSO4 в качестве сравнительного стандарта. Состав набора: буфер, субстрат. Пробы: сыворотка, плазма. Метод: Концентрацию железа (II) определяют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колориметрически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используя взаимодействие 2,4,6-три-(2-пиридил)-s-тирозина (TPTZ) и FeSO</w:t>
            </w: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качестве стандарта. Линейность: до 215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Фасовка: 2 х 180 тестов.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C3D8E" w:rsidRDefault="00FC3D8E" w:rsidP="00FC3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5DE1" w:rsidRPr="00FC3D8E" w:rsidRDefault="00C65DE1" w:rsidP="00FC3D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C3D8E">
        <w:rPr>
          <w:rFonts w:ascii="Times New Roman" w:hAnsi="Times New Roman" w:cs="Times New Roman"/>
          <w:b/>
          <w:sz w:val="24"/>
          <w:szCs w:val="24"/>
        </w:rPr>
        <w:t xml:space="preserve">Лот№4 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 </w:t>
      </w:r>
      <w:r w:rsidR="005D2512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пипеток для бактериологической лаборатории  </w:t>
      </w:r>
      <w:r w:rsidR="00EC71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нужд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клинико-диагностической лаборатор</w:t>
      </w:r>
      <w:proofErr w:type="gramStart"/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ии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>ООО</w:t>
      </w:r>
      <w:proofErr w:type="gramEnd"/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C65DE1" w:rsidRPr="00FC3D8E" w:rsidRDefault="00C65DE1" w:rsidP="00FC3D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C3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6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1134"/>
      </w:tblGrid>
      <w:tr w:rsidR="00C65DE1" w:rsidRPr="00FC3D8E" w:rsidTr="00FC3D8E">
        <w:trPr>
          <w:trHeight w:val="428"/>
        </w:trPr>
        <w:tc>
          <w:tcPr>
            <w:tcW w:w="587" w:type="dxa"/>
            <w:shd w:val="clear" w:color="auto" w:fill="66FFFF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C65DE1" w:rsidRPr="00FC3D8E" w:rsidRDefault="00C65DE1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C92A57" w:rsidRPr="00FC3D8E" w:rsidTr="00FC3D8E">
        <w:tc>
          <w:tcPr>
            <w:tcW w:w="587" w:type="dxa"/>
            <w:shd w:val="clear" w:color="auto" w:fill="auto"/>
            <w:vAlign w:val="center"/>
          </w:tcPr>
          <w:p w:rsidR="00C92A57" w:rsidRPr="00FC3D8E" w:rsidRDefault="00C92A57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92A57" w:rsidRPr="00FC3D8E" w:rsidRDefault="00C92A57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Код 10001703Пипетка градуированная на полный слив, тип 2, исп. 1,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точн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. 1, на 1 мл ГОСТ 29228-91, 10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  <w:tc>
          <w:tcPr>
            <w:tcW w:w="7938" w:type="dxa"/>
            <w:shd w:val="clear" w:color="auto" w:fill="auto"/>
          </w:tcPr>
          <w:p w:rsidR="00C92A57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Пипетка мерная </w:t>
            </w:r>
            <w:r w:rsidRPr="00FC3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03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редназначена для отмеривания</w:t>
            </w:r>
            <w:r w:rsidRPr="00FC3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необходимого объема жидкости, и</w:t>
            </w:r>
            <w:r w:rsidRPr="00903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зготовлена по ГОСТ 29228-91. </w:t>
            </w: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делениями тип 2 (полный слив), исполнение 1 (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расширения), объем 1 мл. Верхняя отметка шкалы соответствует номинальной вместимости, отградуирована на слив от любой отметки до сливного кончика. Цвет шкалы - темный. Пипетка калибрована на выливание, первый  класс точности.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A57" w:rsidRPr="00FC3D8E" w:rsidRDefault="00C92A57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92A57" w:rsidRPr="00FC3D8E" w:rsidRDefault="00C92A57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92A57" w:rsidRPr="00FC3D8E" w:rsidTr="00FC3D8E">
        <w:tc>
          <w:tcPr>
            <w:tcW w:w="587" w:type="dxa"/>
            <w:shd w:val="clear" w:color="auto" w:fill="auto"/>
            <w:vAlign w:val="center"/>
          </w:tcPr>
          <w:p w:rsidR="00C92A57" w:rsidRPr="00FC3D8E" w:rsidRDefault="00C92A57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C92A57" w:rsidRPr="00FC3D8E" w:rsidRDefault="00C92A57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Код 10001705 Пипетка градуированная на полный слив, тип 2, исп. 1,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точн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. 2, на 10 мл ГОСТ 29228-91, 10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  <w:tc>
          <w:tcPr>
            <w:tcW w:w="7938" w:type="dxa"/>
            <w:shd w:val="clear" w:color="auto" w:fill="auto"/>
          </w:tcPr>
          <w:p w:rsidR="00C92A57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Пипетка мерная </w:t>
            </w:r>
            <w:r w:rsidRPr="00FC3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03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редназначена для отмеривания</w:t>
            </w:r>
            <w:r w:rsidRPr="00FC3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необходимого объема жидкости, и</w:t>
            </w:r>
            <w:r w:rsidRPr="00903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зготовлена по ГОСТ 29228-91. </w:t>
            </w: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делениями тип 2 (полный слив), исполнение 1 (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расширения), объем 10 мл. Верхняя отметка шкалы соответствует номинальной вместимости, отградуирована на слив от любой отметки до сливного кончика. Цвет шкалы - темный. Пипетка калибрована на выливание, второй класс точности.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A57" w:rsidRPr="00FC3D8E" w:rsidRDefault="00C92A57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92A57" w:rsidRPr="00FC3D8E" w:rsidRDefault="00C92A57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0D7293" w:rsidRPr="00FC3D8E" w:rsidRDefault="000D7293" w:rsidP="00FC3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7A1E" w:rsidRPr="00FC3D8E" w:rsidRDefault="00827A1E" w:rsidP="00FC3D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C3D8E">
        <w:rPr>
          <w:rFonts w:ascii="Times New Roman" w:hAnsi="Times New Roman" w:cs="Times New Roman"/>
          <w:b/>
          <w:sz w:val="24"/>
          <w:szCs w:val="24"/>
        </w:rPr>
        <w:t xml:space="preserve">Лот№5 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 </w:t>
      </w:r>
      <w:r w:rsidR="005D2512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вспомогательных инструментов и инвентаря для клинико-диагностической лаборатории  </w:t>
      </w:r>
      <w:r w:rsidR="00EC71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нужд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клинико-диагностической лаборатор</w:t>
      </w:r>
      <w:proofErr w:type="gramStart"/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ии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>ООО</w:t>
      </w:r>
      <w:proofErr w:type="gramEnd"/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827A1E" w:rsidRPr="00FC3D8E" w:rsidRDefault="00827A1E" w:rsidP="00FC3D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C3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6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1134"/>
      </w:tblGrid>
      <w:tr w:rsidR="00827A1E" w:rsidRPr="00FC3D8E" w:rsidTr="00FC3D8E">
        <w:trPr>
          <w:trHeight w:val="428"/>
        </w:trPr>
        <w:tc>
          <w:tcPr>
            <w:tcW w:w="587" w:type="dxa"/>
            <w:shd w:val="clear" w:color="auto" w:fill="66FFFF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п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827A1E" w:rsidRPr="00FC3D8E" w:rsidTr="00FC3D8E">
        <w:tc>
          <w:tcPr>
            <w:tcW w:w="587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Чашки биологические ЧБН-2 (Петри), 100*20 мм</w:t>
            </w:r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олщ. Стенки 3 мм, н/</w:t>
            </w:r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938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Предназначена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культивирования микроорганизмов на плотных и питательных средах. Выдерживает химические и термические режимы стерилизации. Изготовлена из стекла марки НС. Наружный диаметр 100+2,0 мм; высота 20±2,0 мм. Упаковка: не менее 36шт.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827A1E" w:rsidRPr="00FC3D8E" w:rsidTr="00FC3D8E">
        <w:tc>
          <w:tcPr>
            <w:tcW w:w="587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Спиртовка стеклянная СЛ-1 (на 100 мл с тубусом)</w:t>
            </w:r>
          </w:p>
        </w:tc>
        <w:tc>
          <w:tcPr>
            <w:tcW w:w="7938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Спиртовка со стеклянным притертым колпачком, предотвращающим испарение спирта вне работы. Хлопчатобумажный фитиль обеспечивает ровное спокойное горение. 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Предназначена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подогрева открытым пламенем.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27A1E" w:rsidRPr="00FC3D8E" w:rsidTr="00FC3D8E">
        <w:tc>
          <w:tcPr>
            <w:tcW w:w="587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Таймер лабораторный электронный</w:t>
            </w:r>
          </w:p>
        </w:tc>
        <w:tc>
          <w:tcPr>
            <w:tcW w:w="7938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нoгoфункциoнaльный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тaймep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сочетает в себе две функции: таймер и секундомер, простая настройка с помощью 4-х кнопок управления, память на последнею установку, режим отсчета «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опаздывания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таймера от установленного времени. Громкий сигнал зуммера при достижении установленного времени, длительность 60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кунд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Контрастный 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ЖК дисплей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7A1E" w:rsidRPr="00FC3D8E" w:rsidTr="00FC3D8E">
        <w:tc>
          <w:tcPr>
            <w:tcW w:w="587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Штатив для пробирок «18» (3*6)</w:t>
            </w:r>
          </w:p>
        </w:tc>
        <w:tc>
          <w:tcPr>
            <w:tcW w:w="7938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Штатив для пробирок 18 гнезд, d 13,5 мм, 137*70*40 мм, РС, разборный.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7A1E" w:rsidRPr="00FC3D8E" w:rsidTr="00FC3D8E">
        <w:tc>
          <w:tcPr>
            <w:tcW w:w="587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Пипетка стеклянная (к СОЭ-мэтру), ПС/СОЭ-0,1</w:t>
            </w:r>
          </w:p>
        </w:tc>
        <w:tc>
          <w:tcPr>
            <w:tcW w:w="7938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Пипетки к СОЭ-метру ПС/СОЭ-01 предназначены  для определения скорости оседания эритроцитов от 0 до 90 мм в СОЭ-метре. Изготовлены из стекла ХС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ГОСТ 21400-75 или НС-1 по ГОСТ 19808-86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827A1E" w:rsidRPr="00FC3D8E" w:rsidTr="00FC3D8E">
        <w:tc>
          <w:tcPr>
            <w:tcW w:w="587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Прибор СОЭ-МЕТР</w:t>
            </w:r>
          </w:p>
        </w:tc>
        <w:tc>
          <w:tcPr>
            <w:tcW w:w="7938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постановки реакции СОЭ в пипетках ПС/СОЭ - 0,1. Белый экран облегчает отсчет уровня эритроцитов. Гнезда штатива имеют оцифровку от 1 до 20. Изготовлен из полистирола, гигиенический сертификат 1П - 11/1683.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Автоклавированию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подлежит. Устойчив к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дезсредствам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27A1E" w:rsidRPr="00FC3D8E" w:rsidTr="00FC3D8E">
        <w:tc>
          <w:tcPr>
            <w:tcW w:w="587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Стекло предметное, СП с необработанными краями 26*76*2,00 мм, 1000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Предназначено для защиты микропрепаратов. Изготовлено из стекла марки М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Размер 26*76 мм, толщина стекла 0,18±0,01 мм. Не менее 1000шт./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27A1E" w:rsidRPr="00FC3D8E" w:rsidTr="00FC3D8E">
        <w:tc>
          <w:tcPr>
            <w:tcW w:w="587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Чашка Петри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. 90, стер, </w:t>
            </w:r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/c</w:t>
            </w:r>
          </w:p>
        </w:tc>
        <w:tc>
          <w:tcPr>
            <w:tcW w:w="7938" w:type="dxa"/>
            <w:shd w:val="clear" w:color="auto" w:fill="auto"/>
          </w:tcPr>
          <w:p w:rsidR="00827A1E" w:rsidRPr="00FC3D8E" w:rsidRDefault="00827A1E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Чашка Петри, стерильная, с вентиляцией, однократного применения. Назначение: для культивирования микроорганизмов  при проведении бактериологических исследований. Материал: полистирол (пластик). Цвет: прозрачный. Размеры не менее 90-92 мм х 15-16 мм.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Термоустойчивость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до 80ºС.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</w:tr>
    </w:tbl>
    <w:p w:rsidR="00827A1E" w:rsidRPr="00FC3D8E" w:rsidRDefault="00827A1E" w:rsidP="00FC3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7A1E" w:rsidRPr="00FC3D8E" w:rsidRDefault="00827A1E" w:rsidP="00FC3D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C3D8E">
        <w:rPr>
          <w:rFonts w:ascii="Times New Roman" w:hAnsi="Times New Roman" w:cs="Times New Roman"/>
          <w:b/>
          <w:sz w:val="24"/>
          <w:szCs w:val="24"/>
        </w:rPr>
        <w:t xml:space="preserve">Лот№6 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 </w:t>
      </w:r>
      <w:r w:rsidR="005D2512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пробирок </w:t>
      </w:r>
      <w:proofErr w:type="spellStart"/>
      <w:r w:rsidR="005D2512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>Вакутесты</w:t>
      </w:r>
      <w:proofErr w:type="spellEnd"/>
      <w:r w:rsidR="005D2512"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игл к ним  </w:t>
      </w:r>
      <w:r w:rsidR="00EC71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нужд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клинико-диагностической лаборатор</w:t>
      </w:r>
      <w:proofErr w:type="gramStart"/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ии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>ООО</w:t>
      </w:r>
      <w:proofErr w:type="gramEnd"/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827A1E" w:rsidRPr="00FC3D8E" w:rsidRDefault="00827A1E" w:rsidP="00FC3D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C3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6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1134"/>
      </w:tblGrid>
      <w:tr w:rsidR="00827A1E" w:rsidRPr="00FC3D8E" w:rsidTr="00FC3D8E">
        <w:trPr>
          <w:trHeight w:val="428"/>
        </w:trPr>
        <w:tc>
          <w:tcPr>
            <w:tcW w:w="587" w:type="dxa"/>
            <w:shd w:val="clear" w:color="auto" w:fill="66FFFF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827A1E" w:rsidRPr="00FC3D8E" w:rsidRDefault="00827A1E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5D2512" w:rsidRPr="00FC3D8E" w:rsidTr="00FC3D8E">
        <w:tc>
          <w:tcPr>
            <w:tcW w:w="587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GD090CA Вакуумная пробирка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 активатором свертывания, 9 мл красного цвета, упаковка 100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938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GD090CA Пробирка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RusTech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дозированным вакуумом 9 мл, с </w:t>
            </w: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геморепелентом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обладающая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кровоотталкивающими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террмоусадочной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пленке с этикеткой на боку. Стерильность – 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 оксидом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Назначение: для получения сыворотки и проведения рутинных биохимических и серологических исследований.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</w:p>
        </w:tc>
      </w:tr>
      <w:tr w:rsidR="005D2512" w:rsidRPr="00FC3D8E" w:rsidTr="00FC3D8E">
        <w:tc>
          <w:tcPr>
            <w:tcW w:w="587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5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GD045SC Вакуумная пробирка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-цитрат 3,8%, 4,5 мл голубая, упаковка 100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938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GD045SC Пробирка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RusTech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геморепелентом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обладающая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кровоотталкивающими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террмоусадочной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 оксидом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Назначение: для проведения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коагулологических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исследований.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</w:tr>
      <w:tr w:rsidR="005D2512" w:rsidRPr="00FC3D8E" w:rsidTr="00FC3D8E">
        <w:tc>
          <w:tcPr>
            <w:tcW w:w="587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GD050EK Вакуумная пробирка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c EDTA K3, 5 мл, 13 х 75 мм, упаковка 100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938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Пробирка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RusTech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дозированным вакуумом не менее 5мл с антикоагулянтом калиевой соли ЭДТА на внутренних стенках пробирки в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мелкодисперстном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виде (К3-EDTA). Объем забираемой крови 5 мл. Материал пробирки пластик ПЭТФ (полиэтилентерефталат). Размер пробирки не менее 13*75мм (диаметр*высота), цветовая маркировка – сиреневая, крышка пробирки из полиэтилена сиреневого цвета15*20 мм (диаметр*высота), пробка крышки пробирки из бутиловой резины, серого цвета, покрыта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геморепелентом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обладающая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кровоотталкивающими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пациента, даты анализа. Упаковка – пенопластовый штатив на 100шт., в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террмоусадочной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 оксидом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Назначение: для гематологических </w:t>
            </w: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исследований цельной крови.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</w:tr>
      <w:tr w:rsidR="005D2512" w:rsidRPr="00FC3D8E" w:rsidTr="00FC3D8E">
        <w:tc>
          <w:tcPr>
            <w:tcW w:w="587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5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GD001H Иглодержатель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с автоматическим сбросом иглы.</w:t>
            </w:r>
          </w:p>
        </w:tc>
        <w:tc>
          <w:tcPr>
            <w:tcW w:w="7938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GD002H Держатель для игл </w:t>
            </w:r>
            <w:proofErr w:type="spell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RusTech</w:t>
            </w:r>
            <w:proofErr w:type="spell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автоматическим сбросом иглы, наличие  кнопки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</w:tr>
      <w:tr w:rsidR="005D2512" w:rsidRPr="00FC3D8E" w:rsidTr="00FC3D8E">
        <w:tc>
          <w:tcPr>
            <w:tcW w:w="587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GD021G Двусторонняя игла 21Gх1 1/2"(0,8*38мм), упаковка 100 </w:t>
            </w:r>
            <w:proofErr w:type="spellStart"/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938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GD021G Игла двухсторонняя для вакуумной пробирки размер 21Gх1 1/2  (0,8х38мм)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</w:t>
            </w:r>
            <w:proofErr w:type="gramStart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 оксидом</w:t>
            </w:r>
            <w:proofErr w:type="gramEnd"/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</w:tr>
    </w:tbl>
    <w:p w:rsidR="005D2512" w:rsidRPr="00FC3D8E" w:rsidRDefault="005D2512" w:rsidP="00FC3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2512" w:rsidRPr="00FC3D8E" w:rsidRDefault="005D2512" w:rsidP="00FC3D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C3D8E">
        <w:rPr>
          <w:rFonts w:ascii="Times New Roman" w:hAnsi="Times New Roman" w:cs="Times New Roman"/>
          <w:b/>
          <w:sz w:val="24"/>
          <w:szCs w:val="24"/>
        </w:rPr>
        <w:t xml:space="preserve">Лот№7 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 ем</w:t>
      </w:r>
      <w:r w:rsidR="00EC71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костей для анализов для нужд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клинико-диагностической лаборатор</w:t>
      </w:r>
      <w:proofErr w:type="gramStart"/>
      <w:r w:rsidR="00EC71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ии </w:t>
      </w:r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>ООО</w:t>
      </w:r>
      <w:proofErr w:type="gramEnd"/>
      <w:r w:rsidRPr="00FC3D8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5D2512" w:rsidRPr="00FC3D8E" w:rsidRDefault="005D2512" w:rsidP="00FC3D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C3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6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1134"/>
      </w:tblGrid>
      <w:tr w:rsidR="005D2512" w:rsidRPr="00FC3D8E" w:rsidTr="00FC3D8E">
        <w:trPr>
          <w:trHeight w:val="428"/>
        </w:trPr>
        <w:tc>
          <w:tcPr>
            <w:tcW w:w="587" w:type="dxa"/>
            <w:shd w:val="clear" w:color="auto" w:fill="66FFFF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FC3D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5D2512" w:rsidRPr="00FC3D8E" w:rsidTr="00FC3D8E">
        <w:tc>
          <w:tcPr>
            <w:tcW w:w="587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Банка полимерная с винтовой навинчивающейся крышкой для взятия пробы биоматериала для анализа одноразовые БПАмк-100-02-«ЕЛАТ» н/стерильная</w:t>
            </w:r>
          </w:p>
        </w:tc>
        <w:tc>
          <w:tcPr>
            <w:tcW w:w="7938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биопроб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– это одноразовая тара для забора и транспортировки проб биоматериала. </w:t>
            </w:r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Оснащена</w:t>
            </w:r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плотно навинчивающейся крышкой. </w:t>
            </w:r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Изготовлена</w:t>
            </w:r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из ударопрочного, химически стойкого, нетоксичного полипропилена.  Диаметр: 62 мм. Высота: 75 мм. Номинальная емкость: 0,1 л. Максимальная емкость: 0,13 л. Масса: 0,016 кг.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</w:tr>
      <w:tr w:rsidR="005D2512" w:rsidRPr="00FC3D8E" w:rsidTr="00FC3D8E">
        <w:tc>
          <w:tcPr>
            <w:tcW w:w="587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Банка полимерная с винтовой навинчивающейся крышкой для взятия пробы биоматериала для анализа, одноразовая  60мл, стерильная </w:t>
            </w:r>
          </w:p>
        </w:tc>
        <w:tc>
          <w:tcPr>
            <w:tcW w:w="7938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биопроб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в индивидуальной стерильной упаковке, изготовлен из ударопрочного, химически стойкого нетоксичного полипропилена. Снаружи на боковой поверхности контейнера имеется выполненное «под шагрень» поле для нанесения следующей информации: ФИО пациента, № пробы, дата и другой информации, а также градуировка объёма с цифровыми значениями до 60 мл. Габаритные размеры банки, не более – Ø56х60 мм. Масса банки, не более: 15 гр. Номинальная емкость банки, не менее - 60 мл. Максимальная емкость банки -90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</w:tr>
      <w:tr w:rsidR="005D2512" w:rsidRPr="00FC3D8E" w:rsidTr="00FC3D8E">
        <w:tc>
          <w:tcPr>
            <w:tcW w:w="587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Банка полимерная с винтовой навинчивающейся крышкой для взятия пробы биоматериала для анализа одноразовая, с ложкой 60мл, стерильная</w:t>
            </w:r>
          </w:p>
        </w:tc>
        <w:tc>
          <w:tcPr>
            <w:tcW w:w="7938" w:type="dxa"/>
            <w:shd w:val="clear" w:color="auto" w:fill="auto"/>
          </w:tcPr>
          <w:p w:rsidR="005D2512" w:rsidRPr="00FC3D8E" w:rsidRDefault="005D2512" w:rsidP="00FC3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биопроб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 из ударопрочного, химически стойкого нетоксичного полипропилена. Снаружи на боковой поверхности контейнера имеется выполненное «под шагрень» поле для нанесения следующей информации: ФИО пациента, № пробы, дата и другой информации, а также градуировка объёма с цифровыми значениями до 60 </w:t>
            </w:r>
            <w:r w:rsidRPr="00FC3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мл. Баночки снабжены лопаткой для удобства сбора биоматериала. Габаритные размеры банки, не более – Ø56х60 мм. Габаритные размеры лопатки (</w:t>
            </w:r>
            <w:proofErr w:type="spell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длина×ширина×высота</w:t>
            </w:r>
            <w:proofErr w:type="spell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gramStart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FC3D8E">
              <w:rPr>
                <w:rFonts w:ascii="Times New Roman" w:hAnsi="Times New Roman" w:cs="Times New Roman"/>
                <w:sz w:val="24"/>
                <w:szCs w:val="24"/>
              </w:rPr>
              <w:t>: (51±2)×(16±2)×(6,3±2) Масса банки, не более – 15 г. Масса лопатки, не более – 1г. Номинальная емкость банки, не менее - 60 мл.  Номинальная вместимость лопатки, не менее – 0,6 мл. Максимальная емкость банки -90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512" w:rsidRPr="00FC3D8E" w:rsidRDefault="005D2512" w:rsidP="00FC3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</w:tr>
    </w:tbl>
    <w:p w:rsidR="00827A1E" w:rsidRPr="00FC3D8E" w:rsidRDefault="00827A1E" w:rsidP="00FC3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7A1E" w:rsidRPr="00FC3D8E" w:rsidSect="00EC716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54D"/>
    <w:rsid w:val="000D7293"/>
    <w:rsid w:val="002334B6"/>
    <w:rsid w:val="005D2512"/>
    <w:rsid w:val="00827A1E"/>
    <w:rsid w:val="00C65DE1"/>
    <w:rsid w:val="00C92A57"/>
    <w:rsid w:val="00D5154D"/>
    <w:rsid w:val="00EC7160"/>
    <w:rsid w:val="00ED7FA0"/>
    <w:rsid w:val="00FC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4</cp:revision>
  <dcterms:created xsi:type="dcterms:W3CDTF">2018-11-01T03:24:00Z</dcterms:created>
  <dcterms:modified xsi:type="dcterms:W3CDTF">2018-11-07T06:51:00Z</dcterms:modified>
</cp:coreProperties>
</file>